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32" w:rsidRPr="00D5168C" w:rsidRDefault="004E60CB">
      <w:p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Actividad para 3º año 17/9/18</w:t>
      </w:r>
    </w:p>
    <w:p w:rsidR="004E60CB" w:rsidRPr="00D5168C" w:rsidRDefault="004E60CB">
      <w:p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1 – De la lectura de los artículos 1 al 8 del Estatuto de Roma, responder a las siguientes consignas:</w:t>
      </w:r>
    </w:p>
    <w:p w:rsidR="004E60CB" w:rsidRPr="00D5168C" w:rsidRDefault="004E60CB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¿Dónde tiene su sede la Corte Penal  Internacional?</w:t>
      </w:r>
    </w:p>
    <w:p w:rsidR="004E60CB" w:rsidRPr="00D5168C" w:rsidRDefault="004E60CB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¿Puede estar funcionando en otro país?</w:t>
      </w:r>
    </w:p>
    <w:p w:rsidR="004E60CB" w:rsidRPr="00D5168C" w:rsidRDefault="004E60CB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¿En qué estados tiene aptitud para juzgar hechos criminales?</w:t>
      </w:r>
    </w:p>
    <w:p w:rsidR="004E60CB" w:rsidRPr="00D5168C" w:rsidRDefault="004E60CB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 xml:space="preserve">¿Cuáles son los delitos de competencia </w:t>
      </w:r>
      <w:proofErr w:type="gramStart"/>
      <w:r w:rsidRPr="00D5168C">
        <w:rPr>
          <w:b/>
          <w:sz w:val="24"/>
          <w:szCs w:val="24"/>
        </w:rPr>
        <w:t>( es</w:t>
      </w:r>
      <w:proofErr w:type="gramEnd"/>
      <w:r w:rsidRPr="00D5168C">
        <w:rPr>
          <w:b/>
          <w:sz w:val="24"/>
          <w:szCs w:val="24"/>
        </w:rPr>
        <w:t xml:space="preserve"> decir juzga ) este Tribunal?</w:t>
      </w:r>
    </w:p>
    <w:p w:rsidR="004E60CB" w:rsidRPr="00D5168C" w:rsidRDefault="004E60CB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Indicar que conductas son consideradas como genocidio para este Estatuto</w:t>
      </w:r>
    </w:p>
    <w:p w:rsidR="004E60CB" w:rsidRPr="00D5168C" w:rsidRDefault="004E60CB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Mencionar cuatro conductas que son consideradas delitos de lesa humanidad</w:t>
      </w:r>
    </w:p>
    <w:p w:rsidR="00D5168C" w:rsidRPr="00D5168C" w:rsidRDefault="00D5168C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Indicar quien o quienes pueden cometer delitos de ese tipo</w:t>
      </w:r>
    </w:p>
    <w:p w:rsidR="004E60CB" w:rsidRPr="00D5168C" w:rsidRDefault="00D5168C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Explicar el término “apartheid”</w:t>
      </w:r>
    </w:p>
    <w:p w:rsidR="00D5168C" w:rsidRDefault="00D5168C" w:rsidP="004E60C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De la lectura del art. 11 del  documento, explicar si la Corte puede aplicar retroactivamente las disposiciones de este tratado.</w:t>
      </w:r>
    </w:p>
    <w:p w:rsidR="00D5168C" w:rsidRDefault="00D5168C" w:rsidP="00D5168C">
      <w:pPr>
        <w:rPr>
          <w:b/>
          <w:sz w:val="24"/>
          <w:szCs w:val="24"/>
        </w:rPr>
      </w:pPr>
    </w:p>
    <w:p w:rsidR="00D5168C" w:rsidRDefault="00D5168C" w:rsidP="00D5168C">
      <w:pPr>
        <w:rPr>
          <w:b/>
          <w:sz w:val="24"/>
          <w:szCs w:val="24"/>
        </w:rPr>
      </w:pPr>
    </w:p>
    <w:p w:rsidR="00D5168C" w:rsidRDefault="00D5168C" w:rsidP="00D5168C">
      <w:pPr>
        <w:rPr>
          <w:b/>
          <w:sz w:val="24"/>
          <w:szCs w:val="24"/>
        </w:rPr>
      </w:pPr>
      <w:bookmarkStart w:id="0" w:name="_GoBack"/>
      <w:bookmarkEnd w:id="0"/>
    </w:p>
    <w:p w:rsidR="00D5168C" w:rsidRDefault="00D5168C" w:rsidP="00D5168C">
      <w:pPr>
        <w:rPr>
          <w:b/>
          <w:sz w:val="24"/>
          <w:szCs w:val="24"/>
        </w:rPr>
      </w:pPr>
    </w:p>
    <w:p w:rsidR="00D5168C" w:rsidRPr="00D5168C" w:rsidRDefault="00D5168C" w:rsidP="00D5168C">
      <w:p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Actividad para 3º año 17/9/18</w:t>
      </w:r>
    </w:p>
    <w:p w:rsidR="00D5168C" w:rsidRPr="00D5168C" w:rsidRDefault="00D5168C" w:rsidP="00D5168C">
      <w:p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1 – De la lectura de los artículos 1 al 8 del Estatuto de Roma, responder a las siguientes consignas: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¿Dónde tiene su sede la Corte Penal  Internacional?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¿Puede estar funcionando en otro país?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¿En qué estados tiene aptitud para juzgar hechos criminales?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 xml:space="preserve">¿Cuáles son los delitos de competencia </w:t>
      </w:r>
      <w:proofErr w:type="gramStart"/>
      <w:r w:rsidRPr="00D5168C">
        <w:rPr>
          <w:b/>
          <w:sz w:val="24"/>
          <w:szCs w:val="24"/>
        </w:rPr>
        <w:t>( es</w:t>
      </w:r>
      <w:proofErr w:type="gramEnd"/>
      <w:r w:rsidRPr="00D5168C">
        <w:rPr>
          <w:b/>
          <w:sz w:val="24"/>
          <w:szCs w:val="24"/>
        </w:rPr>
        <w:t xml:space="preserve"> decir juzga ) este Tribunal?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Indicar que conductas son consideradas como genocidio para este Estatuto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Mencionar cuatro conductas que son consideradas delitos de lesa humanidad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Indicar quien o quienes pueden cometer delitos de ese tipo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Explicar el término “apartheid”</w:t>
      </w:r>
    </w:p>
    <w:p w:rsidR="00D5168C" w:rsidRPr="00D5168C" w:rsidRDefault="00D5168C" w:rsidP="00D5168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5168C">
        <w:rPr>
          <w:b/>
          <w:sz w:val="24"/>
          <w:szCs w:val="24"/>
        </w:rPr>
        <w:t>De la lectura del art. 11 del  documento, explicar si la Corte puede aplicar retroactivamente las disposiciones de este tratado.</w:t>
      </w:r>
    </w:p>
    <w:p w:rsidR="00D5168C" w:rsidRPr="00D5168C" w:rsidRDefault="00D5168C" w:rsidP="00D5168C">
      <w:pPr>
        <w:rPr>
          <w:b/>
          <w:sz w:val="24"/>
          <w:szCs w:val="24"/>
        </w:rPr>
      </w:pPr>
    </w:p>
    <w:sectPr w:rsidR="00D5168C" w:rsidRPr="00D51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018"/>
    <w:multiLevelType w:val="hybridMultilevel"/>
    <w:tmpl w:val="E8244B8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3209E"/>
    <w:multiLevelType w:val="hybridMultilevel"/>
    <w:tmpl w:val="E8244B8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CB"/>
    <w:rsid w:val="004E60CB"/>
    <w:rsid w:val="008D1B32"/>
    <w:rsid w:val="00D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0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0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cp:lastPrinted>2018-09-17T03:21:00Z</cp:lastPrinted>
  <dcterms:created xsi:type="dcterms:W3CDTF">2018-09-17T03:05:00Z</dcterms:created>
  <dcterms:modified xsi:type="dcterms:W3CDTF">2018-09-17T03:22:00Z</dcterms:modified>
</cp:coreProperties>
</file>