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70" w:rsidRDefault="00DC3180">
      <w:pPr>
        <w:rPr>
          <w:sz w:val="24"/>
          <w:szCs w:val="24"/>
        </w:rPr>
      </w:pPr>
      <w:r w:rsidRPr="00DC3180">
        <w:rPr>
          <w:sz w:val="24"/>
          <w:szCs w:val="24"/>
        </w:rPr>
        <w:t>Resultados</w:t>
      </w:r>
      <w:r>
        <w:rPr>
          <w:sz w:val="24"/>
          <w:szCs w:val="24"/>
        </w:rPr>
        <w:t xml:space="preserve"> EJE</w:t>
      </w:r>
      <w:bookmarkStart w:id="0" w:name="_GoBack"/>
      <w:bookmarkEnd w:id="0"/>
      <w:r>
        <w:rPr>
          <w:sz w:val="24"/>
          <w:szCs w:val="24"/>
        </w:rPr>
        <w:t>RCICIOS EXPONENCIALES</w:t>
      </w:r>
    </w:p>
    <w:p w:rsidR="00DC3180" w:rsidRPr="00DC3180" w:rsidRDefault="00DC3180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653846" cy="4742121"/>
            <wp:effectExtent l="0" t="0" r="0" b="190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N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6801" cy="474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ab/>
      </w:r>
      <w:r>
        <w:rPr>
          <w:noProof/>
          <w:sz w:val="24"/>
          <w:szCs w:val="24"/>
        </w:rPr>
        <w:drawing>
          <wp:inline distT="0" distB="0" distL="0" distR="0">
            <wp:extent cx="2360428" cy="4708167"/>
            <wp:effectExtent l="0" t="0" r="1905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PON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134" cy="4709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3180" w:rsidRPr="00DC3180" w:rsidSect="00173815"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180"/>
    <w:rsid w:val="00173815"/>
    <w:rsid w:val="00DC3180"/>
    <w:rsid w:val="00F8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80"/>
    <w:rPr>
      <w:rFonts w:ascii="Tahoma" w:hAnsi="Tahoma" w:cs="Tahoma"/>
      <w:sz w:val="16"/>
      <w:szCs w:val="16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3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3180"/>
    <w:rPr>
      <w:rFonts w:ascii="Tahoma" w:hAnsi="Tahoma" w:cs="Tahoma"/>
      <w:sz w:val="16"/>
      <w:szCs w:val="16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2017-08-01T16:53:00Z</dcterms:created>
  <dcterms:modified xsi:type="dcterms:W3CDTF">2017-08-01T16:59:00Z</dcterms:modified>
</cp:coreProperties>
</file>