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A4" w:rsidRDefault="003A22A4" w:rsidP="003A22A4">
      <w:pPr>
        <w:pStyle w:val="Prrafodelista"/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Repasa los términos de la declaración de los derechos del niño. A continuación lee los copetes de noticias de diversos periódicos y contesta ¿qué derecho/s se vulnera/n en la situación que refiere cada noticia?</w:t>
      </w:r>
    </w:p>
    <w:p w:rsidR="003A22A4" w:rsidRDefault="003A22A4" w:rsidP="003A22A4">
      <w:pPr>
        <w:pStyle w:val="Prrafodelista"/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3A22A4" w:rsidRPr="003A22A4" w:rsidRDefault="003A22A4" w:rsidP="003A22A4">
      <w:pPr>
        <w:spacing w:after="0" w:line="240" w:lineRule="auto"/>
        <w:rPr>
          <w:rFonts w:ascii="Comic Sans MS" w:eastAsia="Times New Roman" w:hAnsi="Comic Sans MS" w:cs="Times New Roman"/>
          <w:b/>
          <w:bCs/>
          <w:spacing w:val="-14"/>
          <w:kern w:val="36"/>
          <w:sz w:val="24"/>
          <w:szCs w:val="24"/>
          <w:lang w:eastAsia="es-AR"/>
        </w:rPr>
      </w:pPr>
      <w:r w:rsidRPr="003A22A4">
        <w:rPr>
          <w:rFonts w:ascii="Comic Sans MS" w:eastAsia="Calibri" w:hAnsi="Comic Sans MS" w:cs="Times New Roman"/>
          <w:sz w:val="24"/>
          <w:szCs w:val="24"/>
        </w:rPr>
        <w:t>a)</w:t>
      </w:r>
      <w:r w:rsidRPr="003A22A4">
        <w:rPr>
          <w:rFonts w:ascii="Comic Sans MS" w:eastAsia="Times New Roman" w:hAnsi="Comic Sans MS" w:cs="Times New Roman"/>
          <w:b/>
          <w:bCs/>
          <w:spacing w:val="-14"/>
          <w:kern w:val="36"/>
          <w:sz w:val="24"/>
          <w:szCs w:val="24"/>
          <w:lang w:eastAsia="es-AR"/>
        </w:rPr>
        <w:t xml:space="preserve"> “Niños que siguen en la calle”</w:t>
      </w:r>
      <w:r w:rsidRPr="003A22A4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es-AR"/>
        </w:rPr>
        <w:t xml:space="preserve"> </w:t>
      </w:r>
      <w:r w:rsidRPr="003A22A4">
        <w:rPr>
          <w:rFonts w:ascii="Comic Sans MS" w:eastAsia="Times New Roman" w:hAnsi="Comic Sans MS" w:cs="Times New Roman"/>
          <w:b/>
          <w:bCs/>
          <w:spacing w:val="-14"/>
          <w:kern w:val="36"/>
          <w:sz w:val="24"/>
          <w:szCs w:val="24"/>
          <w:lang w:eastAsia="es-AR"/>
        </w:rPr>
        <w:t xml:space="preserve">21/08/2011 - 00:47 </w:t>
      </w:r>
      <w:hyperlink r:id="rId6" w:history="1">
        <w:r w:rsidRPr="003A22A4">
          <w:rPr>
            <w:rFonts w:ascii="Comic Sans MS" w:eastAsia="Times New Roman" w:hAnsi="Comic Sans MS" w:cs="Times New Roman"/>
            <w:b/>
            <w:bCs/>
            <w:spacing w:val="-14"/>
            <w:kern w:val="36"/>
            <w:sz w:val="24"/>
            <w:szCs w:val="24"/>
            <w:u w:val="single"/>
            <w:lang w:eastAsia="es-AR"/>
          </w:rPr>
          <w:t>Clarin.com</w:t>
        </w:r>
      </w:hyperlink>
    </w:p>
    <w:p w:rsidR="003A22A4" w:rsidRPr="003A22A4" w:rsidRDefault="003A22A4" w:rsidP="003A22A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3A22A4" w:rsidRPr="003A22A4" w:rsidRDefault="003A22A4" w:rsidP="003A22A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3A22A4" w:rsidRPr="003A22A4" w:rsidRDefault="003A22A4" w:rsidP="003A22A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3A22A4" w:rsidRPr="003A22A4" w:rsidRDefault="003A22A4" w:rsidP="003A22A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3A22A4" w:rsidRPr="003A22A4" w:rsidRDefault="003A22A4" w:rsidP="003A22A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3A22A4" w:rsidRPr="003A22A4" w:rsidRDefault="003A22A4" w:rsidP="003A22A4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pacing w:val="-14"/>
          <w:kern w:val="36"/>
          <w:sz w:val="24"/>
          <w:szCs w:val="24"/>
          <w:lang w:eastAsia="es-AR"/>
        </w:rPr>
      </w:pPr>
    </w:p>
    <w:p w:rsidR="003A22A4" w:rsidRPr="003A22A4" w:rsidRDefault="003A22A4" w:rsidP="003A2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3A22A4">
        <w:rPr>
          <w:rFonts w:ascii="Comic Sans MS" w:eastAsia="Calibri" w:hAnsi="Comic Sans MS" w:cs="Times New Roman"/>
          <w:sz w:val="24"/>
          <w:szCs w:val="24"/>
        </w:rPr>
        <w:t xml:space="preserve">23/07/2012 - 00:43 </w:t>
      </w:r>
      <w:hyperlink r:id="rId7" w:history="1">
        <w:r w:rsidRPr="003A22A4">
          <w:rPr>
            <w:rFonts w:ascii="Comic Sans MS" w:eastAsia="Calibri" w:hAnsi="Comic Sans MS" w:cs="Times New Roman"/>
            <w:sz w:val="24"/>
            <w:szCs w:val="24"/>
            <w:u w:val="single"/>
          </w:rPr>
          <w:t>Clarin.com</w:t>
        </w:r>
      </w:hyperlink>
    </w:p>
    <w:p w:rsidR="003A22A4" w:rsidRPr="003A22A4" w:rsidRDefault="003A22A4" w:rsidP="003A22A4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pacing w:val="-14"/>
          <w:kern w:val="36"/>
          <w:sz w:val="24"/>
          <w:szCs w:val="24"/>
          <w:lang w:eastAsia="es-AR"/>
        </w:rPr>
      </w:pPr>
      <w:r w:rsidRPr="003A22A4">
        <w:rPr>
          <w:rFonts w:ascii="Comic Sans MS" w:eastAsia="Times New Roman" w:hAnsi="Comic Sans MS" w:cs="Times New Roman"/>
          <w:b/>
          <w:bCs/>
          <w:spacing w:val="-14"/>
          <w:kern w:val="36"/>
          <w:sz w:val="24"/>
          <w:szCs w:val="24"/>
          <w:lang w:eastAsia="es-AR"/>
        </w:rPr>
        <w:t>Informe del INADI: Persiste la falta de inclusión escolar de los discapacitados</w:t>
      </w:r>
    </w:p>
    <w:p w:rsidR="003A22A4" w:rsidRPr="003A22A4" w:rsidRDefault="003A22A4" w:rsidP="003A22A4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pacing w:val="-14"/>
          <w:kern w:val="36"/>
          <w:sz w:val="24"/>
          <w:szCs w:val="24"/>
          <w:lang w:eastAsia="es-AR"/>
        </w:rPr>
      </w:pPr>
    </w:p>
    <w:p w:rsidR="003A22A4" w:rsidRPr="003A22A4" w:rsidRDefault="003A22A4" w:rsidP="003A22A4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pacing w:val="-14"/>
          <w:kern w:val="36"/>
          <w:sz w:val="24"/>
          <w:szCs w:val="24"/>
          <w:lang w:eastAsia="es-AR"/>
        </w:rPr>
      </w:pPr>
    </w:p>
    <w:p w:rsidR="003A22A4" w:rsidRPr="003A22A4" w:rsidRDefault="003A22A4" w:rsidP="003A22A4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pacing w:val="-14"/>
          <w:kern w:val="36"/>
          <w:sz w:val="24"/>
          <w:szCs w:val="24"/>
          <w:lang w:eastAsia="es-AR"/>
        </w:rPr>
      </w:pPr>
    </w:p>
    <w:p w:rsidR="003A22A4" w:rsidRPr="003A22A4" w:rsidRDefault="003A22A4" w:rsidP="003A22A4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pacing w:val="-14"/>
          <w:kern w:val="36"/>
          <w:sz w:val="24"/>
          <w:szCs w:val="24"/>
          <w:lang w:eastAsia="es-AR"/>
        </w:rPr>
      </w:pPr>
    </w:p>
    <w:p w:rsidR="003A22A4" w:rsidRPr="003A22A4" w:rsidRDefault="003A22A4" w:rsidP="003A22A4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pacing w:val="-14"/>
          <w:kern w:val="36"/>
          <w:sz w:val="24"/>
          <w:szCs w:val="24"/>
          <w:lang w:eastAsia="es-AR"/>
        </w:rPr>
      </w:pPr>
    </w:p>
    <w:p w:rsidR="003A22A4" w:rsidRPr="003A22A4" w:rsidRDefault="003A22A4" w:rsidP="003A22A4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pacing w:val="-14"/>
          <w:kern w:val="36"/>
          <w:sz w:val="24"/>
          <w:szCs w:val="24"/>
          <w:lang w:eastAsia="es-AR"/>
        </w:rPr>
      </w:pPr>
    </w:p>
    <w:p w:rsidR="003A22A4" w:rsidRPr="003A22A4" w:rsidRDefault="003A22A4" w:rsidP="003A22A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aps/>
          <w:sz w:val="24"/>
          <w:szCs w:val="24"/>
          <w:lang w:eastAsia="es-AR"/>
        </w:rPr>
      </w:pPr>
    </w:p>
    <w:p w:rsidR="003A22A4" w:rsidRPr="003A22A4" w:rsidRDefault="003A22A4" w:rsidP="003A22A4">
      <w:pPr>
        <w:shd w:val="clear" w:color="auto" w:fill="FFFFFF"/>
        <w:spacing w:after="0" w:line="240" w:lineRule="auto"/>
        <w:ind w:left="-336"/>
        <w:textAlignment w:val="baseline"/>
        <w:rPr>
          <w:rFonts w:ascii="Comic Sans MS" w:eastAsia="Calibri" w:hAnsi="Comic Sans MS" w:cs="Times New Roman"/>
          <w:sz w:val="24"/>
          <w:szCs w:val="24"/>
        </w:rPr>
      </w:pPr>
      <w:r w:rsidRPr="003A22A4">
        <w:rPr>
          <w:rFonts w:ascii="Comic Sans MS" w:eastAsia="Times New Roman" w:hAnsi="Comic Sans MS" w:cs="Arial"/>
          <w:b/>
          <w:caps/>
          <w:sz w:val="24"/>
          <w:szCs w:val="24"/>
          <w:lang w:eastAsia="es-AR"/>
        </w:rPr>
        <w:t xml:space="preserve">   c)</w:t>
      </w:r>
      <w:r w:rsidRPr="003A22A4">
        <w:rPr>
          <w:rFonts w:ascii="Comic Sans MS" w:eastAsia="Calibri" w:hAnsi="Comic Sans MS" w:cs="Times New Roman"/>
          <w:caps/>
          <w:sz w:val="24"/>
          <w:szCs w:val="24"/>
          <w:bdr w:val="none" w:sz="0" w:space="0" w:color="auto" w:frame="1"/>
        </w:rPr>
        <w:t xml:space="preserve"> MAYO 21 DE 2017- Tiempo- </w:t>
      </w:r>
    </w:p>
    <w:p w:rsidR="003A22A4" w:rsidRPr="003A22A4" w:rsidRDefault="003A22A4" w:rsidP="003A22A4">
      <w:pPr>
        <w:keepNext/>
        <w:spacing w:after="0" w:line="240" w:lineRule="auto"/>
        <w:ind w:left="24"/>
        <w:textAlignment w:val="baseline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hyperlink r:id="rId8" w:history="1">
        <w:r w:rsidRPr="003A22A4">
          <w:rPr>
            <w:rFonts w:ascii="Comic Sans MS" w:eastAsia="Times New Roman" w:hAnsi="Comic Sans MS" w:cs="Times New Roman"/>
            <w:sz w:val="24"/>
            <w:szCs w:val="24"/>
            <w:u w:val="single"/>
            <w:bdr w:val="none" w:sz="0" w:space="0" w:color="auto" w:frame="1"/>
          </w:rPr>
          <w:t>Conmoción en Quindío por golpiza a bebé de 11 horas de nacida</w:t>
        </w:r>
      </w:hyperlink>
    </w:p>
    <w:p w:rsidR="003A22A4" w:rsidRPr="003A22A4" w:rsidRDefault="003A22A4" w:rsidP="003A22A4">
      <w:pPr>
        <w:spacing w:after="0" w:line="240" w:lineRule="auto"/>
        <w:ind w:left="24"/>
        <w:textAlignment w:val="baseline"/>
        <w:rPr>
          <w:rFonts w:ascii="Comic Sans MS" w:eastAsia="Calibri" w:hAnsi="Comic Sans MS" w:cs="Times New Roman"/>
          <w:sz w:val="24"/>
          <w:szCs w:val="24"/>
        </w:rPr>
      </w:pPr>
      <w:hyperlink r:id="rId9" w:history="1">
        <w:r w:rsidRPr="003A22A4">
          <w:rPr>
            <w:rFonts w:ascii="Comic Sans MS" w:eastAsia="Calibri" w:hAnsi="Comic Sans MS" w:cs="Times New Roman"/>
            <w:sz w:val="24"/>
            <w:szCs w:val="24"/>
            <w:u w:val="single"/>
            <w:bdr w:val="none" w:sz="0" w:space="0" w:color="auto" w:frame="1"/>
          </w:rPr>
          <w:t>La madre de la pequeña ocultó su embarazo y luego trató de evitar que se escuchara su llanto.</w:t>
        </w:r>
      </w:hyperlink>
    </w:p>
    <w:p w:rsidR="003A22A4" w:rsidRPr="003A22A4" w:rsidRDefault="003A22A4" w:rsidP="003A22A4">
      <w:pPr>
        <w:spacing w:after="0" w:line="240" w:lineRule="auto"/>
        <w:ind w:left="24"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3A22A4" w:rsidRPr="003A22A4" w:rsidRDefault="003A22A4" w:rsidP="003A22A4">
      <w:pPr>
        <w:spacing w:after="0" w:line="240" w:lineRule="auto"/>
        <w:ind w:left="24"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3A22A4" w:rsidRPr="003A22A4" w:rsidRDefault="003A22A4" w:rsidP="003A22A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aps/>
          <w:sz w:val="24"/>
          <w:szCs w:val="24"/>
          <w:lang w:eastAsia="es-AR"/>
        </w:rPr>
      </w:pPr>
    </w:p>
    <w:p w:rsidR="003A22A4" w:rsidRPr="003A22A4" w:rsidRDefault="003A22A4" w:rsidP="003A22A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aps/>
          <w:sz w:val="24"/>
          <w:szCs w:val="24"/>
          <w:lang w:eastAsia="es-AR"/>
        </w:rPr>
      </w:pPr>
    </w:p>
    <w:p w:rsidR="003A22A4" w:rsidRPr="003A22A4" w:rsidRDefault="003A22A4" w:rsidP="003A22A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aps/>
          <w:sz w:val="24"/>
          <w:szCs w:val="24"/>
          <w:lang w:eastAsia="es-AR"/>
        </w:rPr>
      </w:pPr>
    </w:p>
    <w:p w:rsidR="003A22A4" w:rsidRPr="003A22A4" w:rsidRDefault="003A22A4" w:rsidP="003A22A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aps/>
          <w:sz w:val="24"/>
          <w:szCs w:val="24"/>
          <w:lang w:eastAsia="es-AR"/>
        </w:rPr>
      </w:pPr>
    </w:p>
    <w:p w:rsidR="003A22A4" w:rsidRPr="003A22A4" w:rsidRDefault="003A22A4" w:rsidP="003A22A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aps/>
          <w:sz w:val="24"/>
          <w:szCs w:val="24"/>
          <w:lang w:eastAsia="es-AR"/>
        </w:rPr>
      </w:pPr>
    </w:p>
    <w:p w:rsidR="003A22A4" w:rsidRPr="003A22A4" w:rsidRDefault="003A22A4" w:rsidP="003A22A4">
      <w:pPr>
        <w:shd w:val="clear" w:color="auto" w:fill="FFFFFF"/>
        <w:tabs>
          <w:tab w:val="num" w:pos="720"/>
        </w:tabs>
        <w:spacing w:after="0" w:line="240" w:lineRule="auto"/>
        <w:ind w:left="24"/>
        <w:textAlignment w:val="baseline"/>
        <w:rPr>
          <w:rFonts w:ascii="Comic Sans MS" w:eastAsia="Calibri" w:hAnsi="Comic Sans MS" w:cs="Times New Roman"/>
          <w:sz w:val="24"/>
          <w:szCs w:val="24"/>
        </w:rPr>
      </w:pPr>
      <w:r w:rsidRPr="003A22A4">
        <w:rPr>
          <w:rFonts w:ascii="Comic Sans MS" w:eastAsia="Calibri" w:hAnsi="Comic Sans MS" w:cs="Times New Roman"/>
          <w:sz w:val="24"/>
          <w:szCs w:val="24"/>
          <w:shd w:val="clear" w:color="auto" w:fill="FFFFFF"/>
        </w:rPr>
        <w:t>d)</w:t>
      </w:r>
      <w:r w:rsidRPr="003A22A4">
        <w:rPr>
          <w:rFonts w:ascii="Comic Sans MS" w:eastAsia="Calibri" w:hAnsi="Comic Sans MS" w:cs="Times New Roman"/>
          <w:sz w:val="24"/>
          <w:szCs w:val="24"/>
        </w:rPr>
        <w:t xml:space="preserve"> 11/06/2016 - 17:21 </w:t>
      </w:r>
      <w:hyperlink r:id="rId10" w:history="1">
        <w:r w:rsidRPr="003A22A4">
          <w:rPr>
            <w:rFonts w:ascii="Comic Sans MS" w:eastAsia="Calibri" w:hAnsi="Comic Sans MS" w:cs="Times New Roman"/>
            <w:sz w:val="24"/>
            <w:szCs w:val="24"/>
            <w:u w:val="single"/>
          </w:rPr>
          <w:t>Clarin.com</w:t>
        </w:r>
      </w:hyperlink>
      <w:r w:rsidRPr="003A22A4">
        <w:rPr>
          <w:rFonts w:ascii="Comic Sans MS" w:eastAsia="Calibri" w:hAnsi="Comic Sans MS" w:cs="Times New Roman"/>
          <w:sz w:val="24"/>
          <w:szCs w:val="24"/>
        </w:rPr>
        <w:t xml:space="preserve"> </w:t>
      </w:r>
      <w:hyperlink r:id="rId11" w:history="1">
        <w:r w:rsidRPr="003A22A4">
          <w:rPr>
            <w:rFonts w:ascii="Comic Sans MS" w:eastAsia="Calibri" w:hAnsi="Comic Sans MS" w:cs="Times New Roman"/>
            <w:sz w:val="24"/>
            <w:szCs w:val="24"/>
            <w:u w:val="single"/>
          </w:rPr>
          <w:t>Sociedad</w:t>
        </w:r>
      </w:hyperlink>
    </w:p>
    <w:p w:rsidR="003A22A4" w:rsidRPr="003A22A4" w:rsidRDefault="003A22A4" w:rsidP="003A22A4">
      <w:pPr>
        <w:shd w:val="clear" w:color="auto" w:fill="FFFFFF"/>
        <w:spacing w:after="0" w:line="240" w:lineRule="auto"/>
        <w:ind w:left="24"/>
        <w:textAlignment w:val="baseline"/>
        <w:rPr>
          <w:rFonts w:ascii="Comic Sans MS" w:eastAsia="Calibri" w:hAnsi="Comic Sans MS" w:cs="Times New Roman"/>
          <w:b/>
          <w:bCs/>
          <w:sz w:val="24"/>
          <w:szCs w:val="24"/>
        </w:rPr>
      </w:pPr>
      <w:r w:rsidRPr="003A22A4">
        <w:rPr>
          <w:rFonts w:ascii="Comic Sans MS" w:eastAsia="Calibri" w:hAnsi="Comic Sans MS" w:cs="Times New Roman"/>
          <w:b/>
          <w:bCs/>
          <w:sz w:val="24"/>
          <w:szCs w:val="24"/>
        </w:rPr>
        <w:t>Día Mundial de la lucha contra esta forma de abuso</w:t>
      </w:r>
    </w:p>
    <w:p w:rsidR="003A22A4" w:rsidRPr="003A22A4" w:rsidRDefault="003A22A4" w:rsidP="003A22A4">
      <w:pPr>
        <w:shd w:val="clear" w:color="auto" w:fill="FFFFFF"/>
        <w:spacing w:after="0" w:line="240" w:lineRule="auto"/>
        <w:ind w:left="24"/>
        <w:textAlignment w:val="baseline"/>
        <w:rPr>
          <w:rFonts w:ascii="Comic Sans MS" w:eastAsia="Calibri" w:hAnsi="Comic Sans MS" w:cs="Times New Roman"/>
          <w:b/>
          <w:bCs/>
          <w:sz w:val="24"/>
          <w:szCs w:val="24"/>
        </w:rPr>
      </w:pPr>
      <w:r w:rsidRPr="003A22A4">
        <w:rPr>
          <w:rFonts w:ascii="Comic Sans MS" w:eastAsia="Calibri" w:hAnsi="Comic Sans MS" w:cs="Times New Roman"/>
          <w:b/>
          <w:bCs/>
          <w:sz w:val="24"/>
          <w:szCs w:val="24"/>
        </w:rPr>
        <w:t>Trabajo infantil: en 3 años hubo 200 denuncias y ninguna condena</w:t>
      </w:r>
    </w:p>
    <w:p w:rsidR="003A22A4" w:rsidRPr="003A22A4" w:rsidRDefault="003A22A4" w:rsidP="003A22A4">
      <w:pPr>
        <w:shd w:val="clear" w:color="auto" w:fill="FFFFFF"/>
        <w:spacing w:after="0" w:line="240" w:lineRule="auto"/>
        <w:ind w:left="24"/>
        <w:textAlignment w:val="baseline"/>
        <w:rPr>
          <w:rFonts w:ascii="Comic Sans MS" w:eastAsia="Calibri" w:hAnsi="Comic Sans MS" w:cs="Times New Roman"/>
          <w:sz w:val="24"/>
          <w:szCs w:val="24"/>
        </w:rPr>
      </w:pPr>
      <w:r w:rsidRPr="003A22A4">
        <w:rPr>
          <w:rFonts w:ascii="Comic Sans MS" w:eastAsia="Calibri" w:hAnsi="Comic Sans MS" w:cs="Times New Roman"/>
          <w:sz w:val="24"/>
          <w:szCs w:val="24"/>
        </w:rPr>
        <w:t>En 2013, se sancionó la ley que prohíbe emplear a menores de 16 años en el país. Afirman que la Justicia desestima casos graves. </w:t>
      </w:r>
    </w:p>
    <w:p w:rsidR="003A22A4" w:rsidRPr="003A22A4" w:rsidRDefault="003A22A4" w:rsidP="003A22A4">
      <w:pPr>
        <w:shd w:val="clear" w:color="auto" w:fill="FFFFFF"/>
        <w:spacing w:after="0" w:line="240" w:lineRule="auto"/>
        <w:ind w:left="-336"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3A22A4" w:rsidRPr="003A22A4" w:rsidRDefault="003A22A4" w:rsidP="003A22A4">
      <w:pPr>
        <w:shd w:val="clear" w:color="auto" w:fill="FFFFFF"/>
        <w:spacing w:after="0" w:line="240" w:lineRule="auto"/>
        <w:ind w:left="-336"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3A22A4" w:rsidRPr="003A22A4" w:rsidRDefault="003A22A4" w:rsidP="003A22A4">
      <w:pPr>
        <w:shd w:val="clear" w:color="auto" w:fill="FFFFFF"/>
        <w:spacing w:after="0" w:line="240" w:lineRule="auto"/>
        <w:ind w:left="-336"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3A22A4" w:rsidRPr="003A22A4" w:rsidRDefault="003A22A4" w:rsidP="003A22A4">
      <w:pPr>
        <w:shd w:val="clear" w:color="auto" w:fill="FFFFFF"/>
        <w:spacing w:after="0" w:line="240" w:lineRule="auto"/>
        <w:ind w:left="-336"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3A22A4" w:rsidRPr="003A22A4" w:rsidRDefault="003A22A4" w:rsidP="003A22A4">
      <w:pPr>
        <w:shd w:val="clear" w:color="auto" w:fill="FFFFFF"/>
        <w:spacing w:after="0" w:line="240" w:lineRule="auto"/>
        <w:ind w:left="-336"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3A22A4" w:rsidRPr="003A22A4" w:rsidRDefault="003A22A4" w:rsidP="003A22A4">
      <w:pPr>
        <w:shd w:val="clear" w:color="auto" w:fill="FFFFFF"/>
        <w:spacing w:after="0" w:line="240" w:lineRule="auto"/>
        <w:ind w:left="-336"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3A22A4" w:rsidRPr="003A22A4" w:rsidRDefault="003A22A4" w:rsidP="003A22A4">
      <w:pPr>
        <w:shd w:val="clear" w:color="auto" w:fill="FFFFFF"/>
        <w:spacing w:after="0" w:line="240" w:lineRule="auto"/>
        <w:ind w:left="-336"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3A22A4" w:rsidRPr="003A22A4" w:rsidRDefault="003A22A4" w:rsidP="003A22A4">
      <w:pPr>
        <w:spacing w:after="0" w:line="240" w:lineRule="auto"/>
        <w:ind w:left="36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3A22A4">
        <w:rPr>
          <w:rFonts w:ascii="Comic Sans MS" w:eastAsia="Calibri" w:hAnsi="Comic Sans MS" w:cs="Times New Roman"/>
          <w:sz w:val="24"/>
          <w:szCs w:val="24"/>
        </w:rPr>
        <w:t xml:space="preserve">e) </w:t>
      </w:r>
      <w:hyperlink r:id="rId12" w:history="1">
        <w:r w:rsidRPr="003A22A4">
          <w:rPr>
            <w:rFonts w:ascii="Comic Sans MS" w:eastAsia="Calibri" w:hAnsi="Comic Sans MS" w:cs="Times New Roman"/>
            <w:b/>
            <w:bCs/>
            <w:sz w:val="24"/>
            <w:szCs w:val="24"/>
            <w:u w:val="single"/>
          </w:rPr>
          <w:t>Más de 30 niños sirios mueren en bombardeo liderado por Estados Unidos</w:t>
        </w:r>
      </w:hyperlink>
    </w:p>
    <w:p w:rsidR="003A22A4" w:rsidRPr="003A22A4" w:rsidRDefault="003A22A4" w:rsidP="003A22A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s-AR"/>
        </w:rPr>
      </w:pPr>
      <w:r w:rsidRPr="003A22A4">
        <w:rPr>
          <w:rFonts w:ascii="Comic Sans MS" w:eastAsia="Times New Roman" w:hAnsi="Comic Sans MS" w:cs="Arial"/>
          <w:caps/>
          <w:sz w:val="24"/>
          <w:szCs w:val="24"/>
          <w:lang w:eastAsia="es-AR"/>
        </w:rPr>
        <w:t>AFP </w:t>
      </w:r>
      <w:r w:rsidRPr="003A22A4">
        <w:rPr>
          <w:rFonts w:ascii="Comic Sans MS" w:eastAsia="Times New Roman" w:hAnsi="Comic Sans MS" w:cs="Arial"/>
          <w:sz w:val="24"/>
          <w:szCs w:val="24"/>
          <w:lang w:eastAsia="es-AR"/>
        </w:rPr>
        <w:t>Beirut - Viernes 26 de mayo de 2017 a las 07:11 a.m. La Nación</w:t>
      </w:r>
    </w:p>
    <w:p w:rsidR="003A22A4" w:rsidRPr="003A22A4" w:rsidRDefault="003A22A4" w:rsidP="003A22A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s-AR"/>
        </w:rPr>
      </w:pPr>
      <w:r w:rsidRPr="003A22A4">
        <w:rPr>
          <w:rFonts w:ascii="Comic Sans MS" w:eastAsia="Times New Roman" w:hAnsi="Comic Sans MS" w:cs="Arial"/>
          <w:sz w:val="24"/>
          <w:szCs w:val="24"/>
          <w:lang w:eastAsia="es-AR"/>
        </w:rPr>
        <w:t xml:space="preserve">Un nuevo bombardeo aéreo de la coalición liderada por Estados Unidos este viernes al amanecer dejó al menos 80 muertos, incluidos 33 niños, entre las familias de combatientes del grupo </w:t>
      </w:r>
      <w:proofErr w:type="spellStart"/>
      <w:r w:rsidRPr="003A22A4">
        <w:rPr>
          <w:rFonts w:ascii="Comic Sans MS" w:eastAsia="Times New Roman" w:hAnsi="Comic Sans MS" w:cs="Arial"/>
          <w:sz w:val="24"/>
          <w:szCs w:val="24"/>
          <w:lang w:eastAsia="es-AR"/>
        </w:rPr>
        <w:t>yihadista</w:t>
      </w:r>
      <w:proofErr w:type="spellEnd"/>
      <w:r w:rsidRPr="003A22A4">
        <w:rPr>
          <w:rFonts w:ascii="Comic Sans MS" w:eastAsia="Times New Roman" w:hAnsi="Comic Sans MS" w:cs="Arial"/>
          <w:sz w:val="24"/>
          <w:szCs w:val="24"/>
          <w:lang w:eastAsia="es-AR"/>
        </w:rPr>
        <w:t xml:space="preserve"> Estado Islámico (EI) en una ciudad del este de Siria.</w:t>
      </w:r>
    </w:p>
    <w:p w:rsidR="00044A0B" w:rsidRDefault="00044A0B">
      <w:bookmarkStart w:id="0" w:name="_GoBack"/>
      <w:bookmarkEnd w:id="0"/>
    </w:p>
    <w:sectPr w:rsidR="00044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CAC"/>
    <w:multiLevelType w:val="hybridMultilevel"/>
    <w:tmpl w:val="B090FB0C"/>
    <w:lvl w:ilvl="0" w:tplc="DF30B686">
      <w:start w:val="2"/>
      <w:numFmt w:val="lowerLetter"/>
      <w:lvlText w:val="%1)"/>
      <w:lvlJc w:val="left"/>
      <w:pPr>
        <w:ind w:left="396" w:hanging="360"/>
      </w:pPr>
      <w:rPr>
        <w:rFonts w:hint="default"/>
        <w:color w:val="7F7F7F"/>
      </w:rPr>
    </w:lvl>
    <w:lvl w:ilvl="1" w:tplc="2C0A0019" w:tentative="1">
      <w:start w:val="1"/>
      <w:numFmt w:val="lowerLetter"/>
      <w:lvlText w:val="%2."/>
      <w:lvlJc w:val="left"/>
      <w:pPr>
        <w:ind w:left="1116" w:hanging="360"/>
      </w:pPr>
    </w:lvl>
    <w:lvl w:ilvl="2" w:tplc="2C0A001B" w:tentative="1">
      <w:start w:val="1"/>
      <w:numFmt w:val="lowerRoman"/>
      <w:lvlText w:val="%3."/>
      <w:lvlJc w:val="right"/>
      <w:pPr>
        <w:ind w:left="1836" w:hanging="180"/>
      </w:pPr>
    </w:lvl>
    <w:lvl w:ilvl="3" w:tplc="2C0A000F" w:tentative="1">
      <w:start w:val="1"/>
      <w:numFmt w:val="decimal"/>
      <w:lvlText w:val="%4."/>
      <w:lvlJc w:val="left"/>
      <w:pPr>
        <w:ind w:left="2556" w:hanging="360"/>
      </w:pPr>
    </w:lvl>
    <w:lvl w:ilvl="4" w:tplc="2C0A0019" w:tentative="1">
      <w:start w:val="1"/>
      <w:numFmt w:val="lowerLetter"/>
      <w:lvlText w:val="%5."/>
      <w:lvlJc w:val="left"/>
      <w:pPr>
        <w:ind w:left="3276" w:hanging="360"/>
      </w:pPr>
    </w:lvl>
    <w:lvl w:ilvl="5" w:tplc="2C0A001B" w:tentative="1">
      <w:start w:val="1"/>
      <w:numFmt w:val="lowerRoman"/>
      <w:lvlText w:val="%6."/>
      <w:lvlJc w:val="right"/>
      <w:pPr>
        <w:ind w:left="3996" w:hanging="180"/>
      </w:pPr>
    </w:lvl>
    <w:lvl w:ilvl="6" w:tplc="2C0A000F" w:tentative="1">
      <w:start w:val="1"/>
      <w:numFmt w:val="decimal"/>
      <w:lvlText w:val="%7."/>
      <w:lvlJc w:val="left"/>
      <w:pPr>
        <w:ind w:left="4716" w:hanging="360"/>
      </w:pPr>
    </w:lvl>
    <w:lvl w:ilvl="7" w:tplc="2C0A0019" w:tentative="1">
      <w:start w:val="1"/>
      <w:numFmt w:val="lowerLetter"/>
      <w:lvlText w:val="%8."/>
      <w:lvlJc w:val="left"/>
      <w:pPr>
        <w:ind w:left="5436" w:hanging="360"/>
      </w:pPr>
    </w:lvl>
    <w:lvl w:ilvl="8" w:tplc="2C0A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A4"/>
    <w:rsid w:val="00044A0B"/>
    <w:rsid w:val="003A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2A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2A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iempo.com/colombia/otras-ciudades/bebe-recibio-golpiza-de-su-madre-para-que-no-llorara-9059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larin.com/" TargetMode="External"/><Relationship Id="rId12" Type="http://schemas.openxmlformats.org/officeDocument/2006/relationships/hyperlink" Target="http://www.nacion.com/mundo/combatientes-Islamico-bombardeo-liderado-Unidos_0_163603639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arin.com/" TargetMode="External"/><Relationship Id="rId11" Type="http://schemas.openxmlformats.org/officeDocument/2006/relationships/hyperlink" Target="https://www.clarin.com/socieda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lari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tiempo.com/colombia/otras-ciudades/bebe-recibio-golpiza-de-su-madre-para-que-no-llorara-905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1</cp:revision>
  <dcterms:created xsi:type="dcterms:W3CDTF">2018-05-02T22:25:00Z</dcterms:created>
  <dcterms:modified xsi:type="dcterms:W3CDTF">2018-05-02T22:28:00Z</dcterms:modified>
</cp:coreProperties>
</file>